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tbl>
      <w:tblID w:val="0"/>
      <w:tblPr>
        <w:tblpPr w:leftFromText="57" w:rightFromText="57" w:topFromText="57" w:bottomFromText="57" w:vertAnchor="text" w:tblpX="0" w:tblpY="0"/>
        <w:tblOverlap w:val="never"/>
        <w:tblCellMar>
          <w:left w:w="102" w:type="dxa"/>
          <w:top w:w="28" w:type="dxa"/>
          <w:right w:w="102" w:type="dxa"/>
          <w:bottom w:w="28" w:type="dxa"/>
        </w:tblCellMar>
        <w:tblW w:w="0" w:type="auto"/>
        <w:tblLook w:val="000600" w:firstRow="0" w:lastRow="0" w:firstColumn="0" w:lastColumn="0" w:noHBand="1" w:noVBand="1"/>
      </w:tblPr>
      <w:tblGrid>
        <w:gridCol w:w="2381"/>
        <w:gridCol w:w="2381"/>
        <w:gridCol w:w="2382"/>
        <w:gridCol w:w="2381"/>
      </w:tblGrid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40"/>
                <w:szCs w:val="4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40"/>
                <w:szCs w:val="40"/>
                <w:rFonts w:ascii="맑은 고딕" w:eastAsia="맑은 고딕" w:hAnsi="맑은 고딕" w:cs="맑은 고딕"/>
              </w:rPr>
              <w:t xml:space="preserve">&lt;돌싱글즈&gt; 참여 신청서 </w:t>
            </w: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CCCCCC"/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t xml:space="preserve">인적사항 </w:t>
            </w: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이름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나이(생년월일)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직업 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-5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최종학력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연락처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>본인: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-5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-5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 xml:space="preserve">비상 연락처: (관계 포함)</w:t>
            </w: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E-mail 및 SNS 주소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>E-mail: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 xml:space="preserve">SNS 주소:</w:t>
            </w: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현 주소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 xml:space="preserve">*상세주소 </w:t>
            </w: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키 &amp; 몸무게 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결혼 시기</w:t>
            </w: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&amp; 결혼 생활 유지 </w:t>
            </w: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-5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이혼 시기 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자녀 유무</w:t>
            </w: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 xml:space="preserve">(자녀가 있을 시, 자녀 </w:t>
            </w:r>
            <w:r>
              <w:rPr>
                <w:spacing w:val="0"/>
                <w:b w:val="1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>나이)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-5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자녀 양육권자 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</w:tr>
      <w:tr>
        <w:trPr/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>종교</w:t>
            </w: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</w:p>
        </w:tc>
        <w:tc>
          <w:tcPr>
            <w:tcW w:type="dxa" w:w="2382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  <w:tc>
          <w:tcPr>
            <w:tcW w:type="dxa" w:w="2381"/>
            <w:tcMar>
              <w:top w:w="0" w:type="dxa"/>
              <w:bottom w:w="0" w:type="dxa"/>
            </w:tcMar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CCCCCC"/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t xml:space="preserve">기타 사항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-4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-4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* 모든 질문사항은 방송에 공개되지 않는 참고사항입니다. 솔직하고 정확하게 답변하여 주시기 바랍니다.</w:t>
            </w: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&lt;돌싱글즈&gt;에 지원하시게 된 이유가 있습니까?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&lt;돌싱글즈&gt;를 통해 어떤 사람과 새로운 만남을 시작해보고 싶은지?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이혼하게 된 결정적인 이유는 무엇인가요?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매칭 시 희망하는 상대방의 나이대를 적어주세요. (몇 세 이상 몇 세 이하로 기재)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매칭 시 희망 1순위 조건 1가지와 피하고 싶은 조건 1가지를 적어주세요.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희망 1순위 조건: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   피하고 싶은 조건: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타 방송에 출연한 적이 있습니까? 정확한 프로그램명을 기재해주세요.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Q. 방송출연에 있어 부적합한 과거 혹은 불미스러울 수 있는 일이 있습니까?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   </w:t>
            </w:r>
            <w:r>
              <w:rPr>
                <w:spacing w:val="0"/>
                <w:shadow w:val="0"/>
                <w:color w:val="000000"/>
                <w:sz w:val="16"/>
                <w:szCs w:val="16"/>
                <w:rFonts w:ascii="맑은 고딕" w:eastAsia="맑은 고딕" w:hAnsi="맑은 고딕" w:cs="맑은 고딕"/>
              </w:rPr>
              <w:t xml:space="preserve">(법적인 문제로 민형사상의 처벌을 받은 경험 or 현재 소송 진행 중인 경우 등)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A.  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CCCCCC"/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t>자기소개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* 이성에게 자신을 소개한다고 생각하고 간단하게 자기소개를 적어주세요.</w:t>
            </w: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CCCCCC"/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wordWrap w:val="1"/>
            </w:pPr>
            <w:r>
              <w:rPr>
                <w:spacing w:val="0"/>
                <w:b w:val="1"/>
                <w:shadow w:val="0"/>
                <w:color w:val="000000"/>
                <w:sz w:val="30"/>
                <w:szCs w:val="30"/>
                <w:rFonts w:ascii="맑은 고딕" w:eastAsia="맑은 고딕" w:hAnsi="맑은 고딕" w:cs="맑은 고딕"/>
              </w:rPr>
              <w:t>사진첨부</w:t>
            </w:r>
          </w:p>
          <w:p>
            <w:pPr>
              <w:pStyle w:val="PO1"/>
              <w:jc w:val="both"/>
              <w:spacing w:lineRule="auto" w:line="221" w:before="0" w:after="0"/>
              <w:pageBreakBefore w:val="0"/>
              <w:ind w:left="0" w:right="0" w:firstLine="0"/>
              <w:rPr>
                <w:spacing w:val="-4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0"/>
            </w:pPr>
            <w:r>
              <w:rPr>
                <w:spacing w:val="0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* </w:t>
            </w:r>
            <w:r>
              <w:rPr>
                <w:spacing w:val="-4"/>
                <w:b w:val="1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t xml:space="preserve">실제와 가장 비슷한 자신의 사진을 첨부해주세요. (가급적이면 포토샵 및 어플 사용하지 않은 사진)</w:t>
            </w:r>
          </w:p>
        </w:tc>
      </w:tr>
      <w:tr>
        <w:trPr/>
        <w:tc>
          <w:tcPr>
            <w:tcW w:type="dxa" w:w="9525"/>
            <w:tcMar>
              <w:top w:w="0" w:type="dxa"/>
              <w:bottom w:w="0" w:type="dxa"/>
            </w:tcMar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  <w:p>
            <w:pPr>
              <w:pStyle w:val="PO1"/>
              <w:jc w:val="center"/>
              <w:spacing w:lineRule="auto" w:line="221" w:before="0" w:after="0"/>
              <w:pageBreakBefore w:val="0"/>
              <w:ind w:left="0" w:right="0" w:firstLine="0"/>
              <w:rPr>
                <w:spacing w:val="0"/>
                <w:shadow w:val="0"/>
                <w:color w:val="000000"/>
                <w:sz w:val="20"/>
                <w:szCs w:val="20"/>
                <w:rFonts w:ascii="맑은 고딕" w:eastAsia="맑은 고딕" w:hAnsi="맑은 고딕" w:cs="맑은 고딕"/>
              </w:rPr>
              <w:wordWrap w:val="1"/>
            </w:pPr>
          </w:p>
        </w:tc>
      </w:tr>
    </w:tbl>
    <w:p>
      <w:pPr>
        <w:spacing w:lineRule="auto" w:line="259"/>
        <w:rPr>
          <w:spacing w:val="0"/>
          <w:b w:val="1"/>
          <w:shadow w:val="0"/>
          <w:color w:val="FF0000"/>
          <w:sz w:val="28"/>
          <w:szCs w:val="28"/>
          <w:rFonts w:ascii="맑은 고딕" w:eastAsia="맑은 고딕" w:hAnsi="맑은 고딕" w:cs="맑은 고딕"/>
        </w:rPr>
      </w:pPr>
      <w:r>
        <w:rPr>
          <w:spacing w:val="0"/>
          <w:b w:val="1"/>
          <w:shadow w:val="0"/>
          <w:color w:val="FF0000"/>
          <w:sz w:val="28"/>
          <w:szCs w:val="28"/>
          <w:rFonts w:ascii="맑은 고딕" w:eastAsia="맑은 고딕" w:hAnsi="맑은 고딕" w:cs="맑은 고딕"/>
        </w:rPr>
        <w:t xml:space="preserve">※ 필독사항</w:t>
      </w:r>
    </w:p>
    <w:p>
      <w:pPr>
        <w:pStyle w:val="PO1"/>
        <w:jc w:val="both"/>
        <w:spacing w:lineRule="auto" w:line="180" w:before="0" w:after="0"/>
        <w:pageBreakBefore w:val="0"/>
        <w:ind w:left="0" w:right="0" w:firstLine="0"/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wordWrap w:val="0"/>
      </w:pPr>
      <w:r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t xml:space="preserve">- 지원서는 제작진만 확인 가능하며 검토 외에 다른 용도로 사용되지 않습니다.</w:t>
      </w:r>
    </w:p>
    <w:p>
      <w:pPr>
        <w:pStyle w:val="PO1"/>
        <w:jc w:val="both"/>
        <w:spacing w:lineRule="auto" w:line="180" w:before="0" w:after="0"/>
        <w:pageBreakBefore w:val="0"/>
        <w:ind w:left="0" w:right="0" w:firstLine="0"/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wordWrap w:val="0"/>
      </w:pPr>
      <w:r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t xml:space="preserve">- 양식에 맞게 작성되지 않을시, 선정대상에서 제외될 수 있습니다.</w:t>
      </w:r>
    </w:p>
    <w:p>
      <w:pPr>
        <w:pStyle w:val="PO1"/>
        <w:jc w:val="both"/>
        <w:spacing w:lineRule="auto" w:line="180" w:before="0" w:after="0"/>
        <w:pageBreakBefore w:val="0"/>
        <w:ind w:left="0" w:right="0" w:firstLine="0"/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wordWrap w:val="0"/>
      </w:pPr>
      <w:r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t xml:space="preserve">- 출연신청서에는 진실만을 기재해야합니다. 허위사실을 적을 경우 법적인 제제를 받을 수 </w:t>
      </w:r>
      <w:r>
        <w:rPr>
          <w:spacing w:val="0"/>
          <w:shadow w:val="0"/>
          <w:color w:val="FF0000"/>
          <w:sz w:val="20"/>
          <w:szCs w:val="20"/>
          <w:rFonts w:ascii="맑은 고딕" w:eastAsia="맑은 고딕" w:hAnsi="맑은 고딕" w:cs="맑은 고딕"/>
        </w:rPr>
        <w:t>있습니다.</w:t>
      </w:r>
    </w:p>
    <w:p>
      <w:pPr>
        <w:pStyle w:val="PO1"/>
        <w:jc w:val="both"/>
        <w:spacing w:lineRule="auto" w:line="180" w:before="0" w:after="0"/>
        <w:pageBreakBefore w:val="0"/>
        <w:ind w:left="0" w:right="0" w:firstLine="0"/>
        <w:rPr>
          <w:spacing w:val="0"/>
          <w:shadow w:val="0"/>
          <w:color w:val="000000"/>
          <w:sz w:val="20"/>
          <w:szCs w:val="20"/>
          <w:rFonts w:ascii="맑은 고딕" w:eastAsia="맑은 고딕" w:hAnsi="맑은 고딕" w:cs="맑은 고딕"/>
        </w:rPr>
        <w:wordWrap w:val="0"/>
      </w:pPr>
      <w:r>
        <w:rPr>
          <w:spacing w:val="0"/>
          <w:shadow w:val="0"/>
          <w:color w:val="000000"/>
          <w:sz w:val="20"/>
          <w:szCs w:val="20"/>
          <w:rFonts w:ascii="맑은 고딕" w:eastAsia="맑은 고딕" w:hAnsi="맑은 고딕" w:cs="맑은 고딕"/>
        </w:rPr>
        <w:t xml:space="preserve">※ 개인정보의 수집 및 이용에 대한 동의에 반드시 체크를 한 후, 파일을 업로드해주세요.</w:t>
      </w:r>
    </w:p>
    <w:p>
      <w:pPr>
        <w:pStyle w:val="PO1"/>
        <w:jc w:val="both"/>
        <w:spacing w:lineRule="auto" w:line="180" w:before="0" w:after="0"/>
        <w:pageBreakBefore w:val="0"/>
        <w:ind w:left="0" w:right="0" w:firstLine="0"/>
        <w:rPr>
          <w:color w:val="auto"/>
          <w:sz w:val="22"/>
          <w:szCs w:val="22"/>
          <w:rFonts w:ascii="나눔고딕" w:eastAsia="나눔고딕" w:hAnsi="나눔고딕" w:cs="나눔고딕"/>
        </w:rPr>
        <w:wordWrap w:val="0"/>
      </w:pPr>
      <w:r>
        <w:rPr>
          <w:spacing w:val="0"/>
          <w:shadow w:val="0"/>
          <w:color w:val="000000"/>
          <w:sz w:val="20"/>
          <w:szCs w:val="20"/>
          <w:rFonts w:ascii="맑은 고딕" w:eastAsia="맑은 고딕" w:hAnsi="맑은 고딕" w:cs="맑은 고딕"/>
        </w:rPr>
        <w:t xml:space="preserve">※ 본인은 위 기재 사항이 사실과 다르지 않음을 확인하며 아래 개인정보 수집 및 이용에 </w:t>
      </w:r>
      <w:r>
        <w:rPr>
          <w:spacing w:val="0"/>
          <w:shadow w:val="0"/>
          <w:color w:val="000000"/>
          <w:sz w:val="20"/>
          <w:szCs w:val="20"/>
          <w:rFonts w:ascii="맑은 고딕" w:eastAsia="맑은 고딕" w:hAnsi="맑은 고딕" w:cs="맑은 고딕"/>
        </w:rPr>
        <w:t>동의합니다.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나눔고딕" w:eastAsia="나눔고딕" w:hAnsi="나눔고딕" w:cs="나눔고딕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  <w:caps w:val="1"/>
      </w:rPr>
      <w:tcPr>
        <w:tcBorders>
          <w:right w:val="single" w:color="7F7F7F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7F7F7F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</w:tcPr>
    </w:tblStylePr>
    <w:tblStylePr w:type="lastCol">
      <w:rPr>
        <w:b w:val="1"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102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starlab112</dc:creator>
  <cp:lastModifiedBy/>
</cp:coreProperties>
</file>